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D60" w:rsidRPr="009A2D60" w:rsidRDefault="009A2D60" w:rsidP="009A2D60">
      <w:pPr>
        <w:pStyle w:val="Default"/>
        <w:jc w:val="center"/>
        <w:rPr>
          <w:sz w:val="28"/>
          <w:szCs w:val="28"/>
        </w:rPr>
      </w:pPr>
      <w:r w:rsidRPr="009A2D60">
        <w:rPr>
          <w:b/>
          <w:bCs/>
          <w:sz w:val="28"/>
          <w:szCs w:val="28"/>
        </w:rPr>
        <w:t>Требования к проведению школьного этапа всероссийской олимп</w:t>
      </w:r>
      <w:r w:rsidR="00242216">
        <w:rPr>
          <w:b/>
          <w:bCs/>
          <w:sz w:val="28"/>
          <w:szCs w:val="28"/>
        </w:rPr>
        <w:t>иады школьников по экологии 2017/2018</w:t>
      </w:r>
      <w:bookmarkStart w:id="0" w:name="_GoBack"/>
      <w:bookmarkEnd w:id="0"/>
      <w:r w:rsidRPr="009A2D60">
        <w:rPr>
          <w:b/>
          <w:bCs/>
          <w:sz w:val="28"/>
          <w:szCs w:val="28"/>
        </w:rPr>
        <w:t xml:space="preserve"> учебного года.</w:t>
      </w:r>
    </w:p>
    <w:p w:rsidR="009A2D60" w:rsidRDefault="009A2D60" w:rsidP="009A2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A2D60" w:rsidRPr="009A2D60" w:rsidRDefault="009A2D60" w:rsidP="009A2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Основными целями и задачами школьного этапа Олимпиады являются выявление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наиболее грамотных и способных обучающихся в области экологии для последующей 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подготовки и направления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и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 xml:space="preserve"> региональный этапы Олимпиады, а также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популяризация экологических знаний, развитие экологической культуры юных граждан,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становление экологического мировоззрения школьников; создание условий 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самореализации школьников в сфере экологии; мотивации подрастающего поколения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 xml:space="preserve">будущей экологоориентированной профессиональной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деятельности; поддержка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экологического образования в регионах России.</w:t>
      </w:r>
    </w:p>
    <w:p w:rsidR="009A2D60" w:rsidRPr="009A2D60" w:rsidRDefault="009A2D60" w:rsidP="009A2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2D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Место проведения: </w:t>
      </w:r>
      <w:r w:rsidRPr="009A2D60">
        <w:rPr>
          <w:rFonts w:ascii="Times New Roman" w:hAnsi="Times New Roman" w:cs="Times New Roman"/>
          <w:bCs/>
          <w:color w:val="000000"/>
          <w:sz w:val="28"/>
          <w:szCs w:val="28"/>
        </w:rPr>
        <w:t>образовательные учреждения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города Ставрополя (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школ</w:t>
      </w:r>
      <w:r>
        <w:rPr>
          <w:rFonts w:ascii="Times New Roman" w:hAnsi="Times New Roman" w:cs="Times New Roman"/>
          <w:color w:val="000000"/>
          <w:sz w:val="28"/>
          <w:szCs w:val="28"/>
        </w:rPr>
        <w:t>а,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 xml:space="preserve"> лицей, гимназия).</w:t>
      </w:r>
    </w:p>
    <w:p w:rsidR="009A2D60" w:rsidRPr="009A2D60" w:rsidRDefault="009A2D60" w:rsidP="009A2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2D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Участники: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учащиеся 5-11-х классов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A2D60" w:rsidRPr="009A2D60" w:rsidRDefault="009A2D60" w:rsidP="009A2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2D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Продолжительность: </w:t>
      </w:r>
      <w:r w:rsidRPr="009A2D60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астрономический час (60 мин.) - для 5 – 8 классов, </w:t>
      </w:r>
      <w:r w:rsidRPr="009A2D60">
        <w:rPr>
          <w:rFonts w:ascii="Times New Roman" w:hAnsi="Times New Roman" w:cs="Times New Roman"/>
          <w:bCs/>
          <w:color w:val="000000"/>
          <w:sz w:val="28"/>
          <w:szCs w:val="28"/>
        </w:rPr>
        <w:t>2 астрономических часа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(120 мин.) – для 9 – 11 классов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p w:rsidR="009A2D60" w:rsidRPr="009A2D60" w:rsidRDefault="009A2D60" w:rsidP="009A2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2D60">
        <w:rPr>
          <w:rFonts w:ascii="Times New Roman" w:hAnsi="Times New Roman" w:cs="Times New Roman"/>
          <w:color w:val="000000"/>
          <w:sz w:val="28"/>
          <w:szCs w:val="28"/>
        </w:rPr>
        <w:t>Соревнования тура проходят в аудиториях, оборудованных столами и стульями.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проведении тура участвуют представители оргкомитета, жюри, дежурные по аудиториям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и секретарь Олимпиады.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Члены жюри наблюдают за выполнением правил работы над конкурсными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заданиями и отвечают на вопросы участников, которые появляются в ходе соревнования.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Дежурных по аудиториям назначают из числа учителей общеобразовательного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учреждения, в котором проводится Олимпиада. Они сопровождают учащихся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аудитории; поддерживают в аудиториях порядок; по просьбе учащихся приглашают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членов жюри для консультации; снабжают расходными материалами (ручки, бланки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ответов); после окончания времени, отведенного для выполнения заданий, собирают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листы ответов и передают их секретарю Олимпиады.</w:t>
      </w:r>
    </w:p>
    <w:p w:rsidR="009A2D60" w:rsidRPr="009A2D60" w:rsidRDefault="009A2D60" w:rsidP="009A2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2D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Материально-техническое обеспечение проведения школьного этапа</w:t>
      </w:r>
    </w:p>
    <w:p w:rsidR="009A2D60" w:rsidRPr="009A2D60" w:rsidRDefault="009A2D60" w:rsidP="009A2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2D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всероссийской олимпиады школьников по экологии</w:t>
      </w:r>
    </w:p>
    <w:p w:rsidR="009A2D60" w:rsidRPr="009A2D60" w:rsidRDefault="009A2D60" w:rsidP="009A2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2D60">
        <w:rPr>
          <w:rFonts w:ascii="Times New Roman" w:hAnsi="Times New Roman" w:cs="Times New Roman"/>
          <w:color w:val="000000"/>
          <w:sz w:val="28"/>
          <w:szCs w:val="28"/>
        </w:rPr>
        <w:t>Проведение Олимпиады включает решение ряда организационных и материально-технических задач, связанных: с подготовкой аудиторного фонда; с укомплектованием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специалистами жюри кабинетов Олимпиады и организацией их работы.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Соревнования теоретического тура специальных аудиторий не требуют.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Для проведения школьного этапа Олимпиады жюри и оргкомитет Олимпиады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должны быть обеспечены: канцтоварами (бумагой, ручками, карандашами и т.д.);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компьютером, принтером, множительной техникой (ксероксом).</w:t>
      </w:r>
    </w:p>
    <w:p w:rsidR="009A2D60" w:rsidRPr="009A2D60" w:rsidRDefault="009A2D60" w:rsidP="009A2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9A2D60">
        <w:rPr>
          <w:rFonts w:ascii="Times New Roman" w:hAnsi="Times New Roman" w:cs="Times New Roman"/>
          <w:b/>
          <w:bCs/>
          <w:color w:val="222222"/>
          <w:sz w:val="28"/>
          <w:szCs w:val="28"/>
        </w:rPr>
        <w:t>Специальное оборудование не требуется.</w:t>
      </w:r>
    </w:p>
    <w:p w:rsidR="009A2D60" w:rsidRPr="009A2D60" w:rsidRDefault="009A2D60" w:rsidP="009A2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9A2D60">
        <w:rPr>
          <w:rFonts w:ascii="Times New Roman" w:hAnsi="Times New Roman" w:cs="Times New Roman"/>
          <w:b/>
          <w:bCs/>
          <w:color w:val="222222"/>
          <w:sz w:val="28"/>
          <w:szCs w:val="28"/>
        </w:rPr>
        <w:t>Использовать справочные материалы и электронно-вычислительную технику</w:t>
      </w:r>
      <w:r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b/>
          <w:bCs/>
          <w:color w:val="222222"/>
          <w:sz w:val="28"/>
          <w:szCs w:val="28"/>
        </w:rPr>
        <w:t>запрещено.</w:t>
      </w:r>
    </w:p>
    <w:p w:rsidR="009A2D60" w:rsidRPr="009A2D60" w:rsidRDefault="009A2D60" w:rsidP="009A2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2D60">
        <w:rPr>
          <w:rFonts w:ascii="Times New Roman" w:hAnsi="Times New Roman" w:cs="Times New Roman"/>
          <w:color w:val="000000"/>
          <w:sz w:val="28"/>
          <w:szCs w:val="28"/>
        </w:rPr>
        <w:t>Школьный этап Олимпиады проводится в один (теоретический) тур, включающий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 xml:space="preserve">тестовые задачи, разработанные по учебникам и учебным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пособиям по экологии</w:t>
      </w:r>
      <w:r>
        <w:rPr>
          <w:rFonts w:ascii="Times New Roman" w:hAnsi="Times New Roman" w:cs="Times New Roman"/>
          <w:color w:val="000000"/>
          <w:sz w:val="28"/>
          <w:szCs w:val="28"/>
        </w:rPr>
        <w:t>, географии и биологии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общеобразовательных учреждений.</w:t>
      </w:r>
    </w:p>
    <w:p w:rsidR="009A2D60" w:rsidRPr="009A2D60" w:rsidRDefault="009A2D60" w:rsidP="009A2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9A2D60">
        <w:rPr>
          <w:rFonts w:ascii="Times New Roman" w:hAnsi="Times New Roman" w:cs="Times New Roman"/>
          <w:b/>
          <w:bCs/>
          <w:color w:val="222222"/>
          <w:sz w:val="28"/>
          <w:szCs w:val="28"/>
        </w:rPr>
        <w:t>Комплекты заданий школьного этапа формируются для</w:t>
      </w:r>
      <w:r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5-6, 7-</w:t>
      </w:r>
      <w:r w:rsidRPr="009A2D60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8, 9, 10-11</w:t>
      </w:r>
    </w:p>
    <w:p w:rsidR="009A2D60" w:rsidRPr="009A2D60" w:rsidRDefault="009A2D60" w:rsidP="009A2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9A2D60">
        <w:rPr>
          <w:rFonts w:ascii="Times New Roman" w:hAnsi="Times New Roman" w:cs="Times New Roman"/>
          <w:b/>
          <w:bCs/>
          <w:color w:val="222222"/>
          <w:sz w:val="28"/>
          <w:szCs w:val="28"/>
        </w:rPr>
        <w:t>классов.</w:t>
      </w:r>
    </w:p>
    <w:p w:rsidR="009A2D60" w:rsidRDefault="009A2D60" w:rsidP="009A2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2D60">
        <w:rPr>
          <w:rFonts w:ascii="Times New Roman" w:hAnsi="Times New Roman" w:cs="Times New Roman"/>
          <w:color w:val="000000"/>
          <w:sz w:val="28"/>
          <w:szCs w:val="28"/>
        </w:rPr>
        <w:t>Основу теоретического тура школьного этапа олимпиады составляют тестовые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задачи закрытого типа, выполнение которых заключается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A2D60" w:rsidRDefault="009A2D60" w:rsidP="009A2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 xml:space="preserve">в выборе </w:t>
      </w:r>
      <w:r>
        <w:rPr>
          <w:rFonts w:ascii="Times New Roman" w:hAnsi="Times New Roman" w:cs="Times New Roman"/>
          <w:color w:val="000000"/>
          <w:sz w:val="28"/>
          <w:szCs w:val="28"/>
        </w:rPr>
        <w:t>двух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 xml:space="preserve"> правильн</w:t>
      </w:r>
      <w:r>
        <w:rPr>
          <w:rFonts w:ascii="Times New Roman" w:hAnsi="Times New Roman" w:cs="Times New Roman"/>
          <w:color w:val="000000"/>
          <w:sz w:val="28"/>
          <w:szCs w:val="28"/>
        </w:rPr>
        <w:t>ых ответов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 xml:space="preserve"> из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шести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 xml:space="preserve"> предложенных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9A2D60" w:rsidRDefault="009A2D60" w:rsidP="009A2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в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выборе ответа путем определения правильности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представленного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тверждения (ответ: да, нет</w:t>
      </w:r>
      <w:r>
        <w:rPr>
          <w:rFonts w:ascii="Times New Roman" w:hAnsi="Times New Roman" w:cs="Times New Roman"/>
          <w:color w:val="000000"/>
          <w:sz w:val="28"/>
          <w:szCs w:val="28"/>
        </w:rPr>
        <w:t>) с объяснением.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A2D60" w:rsidRDefault="009A2D60" w:rsidP="00F75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2D60">
        <w:rPr>
          <w:rFonts w:ascii="Times New Roman" w:hAnsi="Times New Roman" w:cs="Times New Roman"/>
          <w:color w:val="000000"/>
          <w:sz w:val="28"/>
          <w:szCs w:val="28"/>
        </w:rPr>
        <w:t>В комплекты заданий внесены тестовые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>задачи открытого типа, решение которых предполагает письменный ответ на вопрос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выбором одного правильного ответа из четырёх предложенных и пояснением этого выбора, и задачи с пояснением одного правильного и трёх неправильных ответов.</w:t>
      </w:r>
      <w:r w:rsidRPr="009A2D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75BB6" w:rsidRPr="009A2D60" w:rsidRDefault="00F75BB6" w:rsidP="00F75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Учащиеся 5 – 8 классов выполняют три задания, а 9 – 11 классов – четыре задания.</w:t>
      </w:r>
    </w:p>
    <w:p w:rsidR="00CF1E07" w:rsidRPr="009A2D60" w:rsidRDefault="009A2D60" w:rsidP="009A2D60">
      <w:pPr>
        <w:rPr>
          <w:rFonts w:ascii="Times New Roman" w:hAnsi="Times New Roman" w:cs="Times New Roman"/>
          <w:sz w:val="28"/>
          <w:szCs w:val="28"/>
        </w:rPr>
      </w:pPr>
      <w:r w:rsidRPr="009A2D60">
        <w:rPr>
          <w:rFonts w:ascii="Times New Roman" w:hAnsi="Times New Roman" w:cs="Times New Roman"/>
          <w:b/>
          <w:bCs/>
          <w:color w:val="222222"/>
          <w:sz w:val="28"/>
          <w:szCs w:val="28"/>
        </w:rPr>
        <w:t>На школьном этапе итоги подводятся раздельно для 5, 6, 7, 8, 9, 10, 11 классов.</w:t>
      </w:r>
    </w:p>
    <w:sectPr w:rsidR="00CF1E07" w:rsidRPr="009A2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A2D60"/>
    <w:rsid w:val="00242216"/>
    <w:rsid w:val="006E2441"/>
    <w:rsid w:val="009A2D60"/>
    <w:rsid w:val="00CF1E07"/>
    <w:rsid w:val="00F7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2D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Ботес Валерия Петровна</cp:lastModifiedBy>
  <cp:revision>6</cp:revision>
  <dcterms:created xsi:type="dcterms:W3CDTF">2016-09-09T07:18:00Z</dcterms:created>
  <dcterms:modified xsi:type="dcterms:W3CDTF">2017-08-30T12:44:00Z</dcterms:modified>
</cp:coreProperties>
</file>